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Trung tâm Thẩm định giá và Đấu giá - Chi nhánh Công ty Cổ phần Định giá và Dịch vụ Tài chính Việt Nam thông báo bán đấu giá bất động sản của Hợp tác xã May Thống Nhất tại số 83 phường Ngô Quyền Thành phố Vĩnh Yên, tỉnh Vĩnh Phúc</w:t>
      </w:r>
    </w:p>
    <w:tbl>
      <w:tblPr>
        <w:tblW w:w="0" w:type="auto"/>
        <w:jc w:val="center"/>
        <w:tblCellSpacing w:w="0" w:type="dxa"/>
        <w:shd w:val="clear" w:color="auto" w:fill="FFFFFF"/>
        <w:tblCellMar>
          <w:left w:w="0" w:type="dxa"/>
          <w:right w:w="0" w:type="dxa"/>
        </w:tblCellMar>
        <w:tblLook w:val="04A0"/>
      </w:tblPr>
      <w:tblGrid>
        <w:gridCol w:w="8952"/>
      </w:tblGrid>
      <w:tr w:rsidR="00042232" w:rsidRPr="00042232" w:rsidTr="00042232">
        <w:trPr>
          <w:tblCellSpacing w:w="0" w:type="dxa"/>
          <w:jc w:val="center"/>
        </w:trPr>
        <w:tc>
          <w:tcPr>
            <w:tcW w:w="0" w:type="auto"/>
            <w:shd w:val="clear" w:color="auto" w:fill="FFFFFF"/>
            <w:hideMark/>
          </w:tcPr>
          <w:p w:rsidR="00042232" w:rsidRPr="00042232" w:rsidRDefault="00042232" w:rsidP="00042232">
            <w:pPr>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Trung tâm Thẩm định giá và Đấu giá - Chi nhánh VVFC tổ chức bán đấu giá tài sản như sau:</w:t>
            </w:r>
          </w:p>
        </w:tc>
      </w:tr>
    </w:tbl>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b/>
          <w:bCs/>
          <w:color w:val="000000"/>
          <w:sz w:val="24"/>
          <w:szCs w:val="24"/>
        </w:rPr>
        <w:t>+</w:t>
      </w:r>
      <w:r w:rsidRPr="00042232">
        <w:rPr>
          <w:rFonts w:asciiTheme="majorHAnsi" w:eastAsia="Times New Roman" w:hAnsiTheme="majorHAnsi" w:cstheme="majorHAnsi"/>
          <w:color w:val="000000"/>
          <w:sz w:val="24"/>
          <w:szCs w:val="24"/>
        </w:rPr>
        <w:t> Quyền sử dụng đất số: </w:t>
      </w:r>
      <w:r w:rsidRPr="00042232">
        <w:rPr>
          <w:rFonts w:asciiTheme="majorHAnsi" w:eastAsia="Times New Roman" w:hAnsiTheme="majorHAnsi" w:cstheme="majorHAnsi"/>
          <w:b/>
          <w:bCs/>
          <w:color w:val="000000"/>
          <w:sz w:val="24"/>
          <w:szCs w:val="24"/>
        </w:rPr>
        <w:t>BE 416386</w:t>
      </w:r>
      <w:r w:rsidRPr="00042232">
        <w:rPr>
          <w:rFonts w:asciiTheme="majorHAnsi" w:eastAsia="Times New Roman" w:hAnsiTheme="majorHAnsi" w:cstheme="majorHAnsi"/>
          <w:color w:val="000000"/>
          <w:sz w:val="24"/>
          <w:szCs w:val="24"/>
        </w:rPr>
        <w:t> do Sở Tài nguyên và Môi trường tỉnh Vĩnh Phúc cấp ngày 22/01/2011 cho </w:t>
      </w:r>
      <w:r w:rsidRPr="00042232">
        <w:rPr>
          <w:rFonts w:asciiTheme="majorHAnsi" w:eastAsia="Times New Roman" w:hAnsiTheme="majorHAnsi" w:cstheme="majorHAnsi"/>
          <w:b/>
          <w:bCs/>
          <w:color w:val="000000"/>
          <w:sz w:val="24"/>
          <w:szCs w:val="24"/>
        </w:rPr>
        <w:t>Hợp tác xã May Thống Nhất.</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Địa chỉ: Số 83, Đại lộ Ngô Quyền, TP. Vĩnh Yên, tỉnh Vĩnh Phúc.</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Thửa đất số: 132, tờ bản đồ số 08, Diện tích 654,9m2</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Toàn bộ Tài sản trên đất : Gồm 01 nhà xây 02 tầng, diện tích sàn 528m2 và 03 nhà cấp 4 cùng toàn bộ công trình phụ trợ.</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w:t>
      </w:r>
      <w:r w:rsidRPr="00042232">
        <w:rPr>
          <w:rFonts w:asciiTheme="majorHAnsi" w:eastAsia="Times New Roman" w:hAnsiTheme="majorHAnsi" w:cstheme="majorHAnsi"/>
          <w:b/>
          <w:bCs/>
          <w:i/>
          <w:iCs/>
          <w:color w:val="000000"/>
          <w:sz w:val="24"/>
          <w:szCs w:val="24"/>
        </w:rPr>
        <w:t>Giá khởi điểm:</w:t>
      </w:r>
      <w:r w:rsidRPr="00042232">
        <w:rPr>
          <w:rFonts w:asciiTheme="majorHAnsi" w:eastAsia="Times New Roman" w:hAnsiTheme="majorHAnsi" w:cstheme="majorHAnsi"/>
          <w:color w:val="000000"/>
          <w:sz w:val="24"/>
          <w:szCs w:val="24"/>
        </w:rPr>
        <w:t> </w:t>
      </w:r>
      <w:r w:rsidRPr="00042232">
        <w:rPr>
          <w:rFonts w:asciiTheme="majorHAnsi" w:eastAsia="Times New Roman" w:hAnsiTheme="majorHAnsi" w:cstheme="majorHAnsi"/>
          <w:b/>
          <w:bCs/>
          <w:color w:val="000000"/>
          <w:sz w:val="24"/>
          <w:szCs w:val="24"/>
        </w:rPr>
        <w:t>36.379.600.000</w:t>
      </w:r>
      <w:r w:rsidRPr="00042232">
        <w:rPr>
          <w:rFonts w:asciiTheme="majorHAnsi" w:eastAsia="Times New Roman" w:hAnsiTheme="majorHAnsi" w:cstheme="majorHAnsi"/>
          <w:color w:val="000000"/>
          <w:sz w:val="24"/>
          <w:szCs w:val="24"/>
        </w:rPr>
        <w:t> </w:t>
      </w:r>
      <w:r w:rsidRPr="00042232">
        <w:rPr>
          <w:rFonts w:asciiTheme="majorHAnsi" w:eastAsia="Times New Roman" w:hAnsiTheme="majorHAnsi" w:cstheme="majorHAnsi"/>
          <w:b/>
          <w:bCs/>
          <w:color w:val="000000"/>
          <w:sz w:val="24"/>
          <w:szCs w:val="24"/>
        </w:rPr>
        <w:t>đồng </w:t>
      </w:r>
      <w:r w:rsidRPr="00042232">
        <w:rPr>
          <w:rFonts w:asciiTheme="majorHAnsi" w:eastAsia="Times New Roman" w:hAnsiTheme="majorHAnsi" w:cstheme="majorHAnsi"/>
          <w:color w:val="000000"/>
          <w:sz w:val="24"/>
          <w:szCs w:val="24"/>
        </w:rPr>
        <w:t>(</w:t>
      </w:r>
      <w:r w:rsidRPr="00042232">
        <w:rPr>
          <w:rFonts w:asciiTheme="majorHAnsi" w:eastAsia="Times New Roman" w:hAnsiTheme="majorHAnsi" w:cstheme="majorHAnsi"/>
          <w:i/>
          <w:iCs/>
          <w:color w:val="000000"/>
          <w:sz w:val="24"/>
          <w:szCs w:val="24"/>
        </w:rPr>
        <w:t>Bằng chữ:</w:t>
      </w:r>
      <w:r w:rsidRPr="00042232">
        <w:rPr>
          <w:rFonts w:asciiTheme="majorHAnsi" w:eastAsia="Times New Roman" w:hAnsiTheme="majorHAnsi" w:cstheme="majorHAnsi"/>
          <w:color w:val="000000"/>
          <w:sz w:val="24"/>
          <w:szCs w:val="24"/>
        </w:rPr>
        <w:t> </w:t>
      </w:r>
      <w:r w:rsidRPr="00042232">
        <w:rPr>
          <w:rFonts w:asciiTheme="majorHAnsi" w:eastAsia="Times New Roman" w:hAnsiTheme="majorHAnsi" w:cstheme="majorHAnsi"/>
          <w:i/>
          <w:iCs/>
          <w:color w:val="000000"/>
          <w:sz w:val="24"/>
          <w:szCs w:val="24"/>
        </w:rPr>
        <w:t>Ba mươi sáu tỷ, ba trăm bảy mươi chín triệu, sáu trăm nghìn đồng</w:t>
      </w:r>
      <w:r w:rsidRPr="00042232">
        <w:rPr>
          <w:rFonts w:asciiTheme="majorHAnsi" w:eastAsia="Times New Roman" w:hAnsiTheme="majorHAnsi" w:cstheme="majorHAnsi"/>
          <w:color w:val="000000"/>
          <w:sz w:val="24"/>
          <w:szCs w:val="24"/>
        </w:rPr>
        <w:t>)</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Giá khởi điểm chưa bao gồm lệ phí trước bạ, lệ phí địa chính và các chi phí khác liên quan đến việc đăng ký quyền sử dụng đất theo quy định hiện hành.</w:t>
      </w:r>
    </w:p>
    <w:tbl>
      <w:tblPr>
        <w:tblW w:w="0" w:type="auto"/>
        <w:jc w:val="center"/>
        <w:tblCellSpacing w:w="0" w:type="dxa"/>
        <w:shd w:val="clear" w:color="auto" w:fill="FFFFFF"/>
        <w:tblCellMar>
          <w:left w:w="0" w:type="dxa"/>
          <w:right w:w="0" w:type="dxa"/>
        </w:tblCellMar>
        <w:tblLook w:val="04A0"/>
      </w:tblPr>
      <w:tblGrid>
        <w:gridCol w:w="9026"/>
      </w:tblGrid>
      <w:tr w:rsidR="00042232" w:rsidRPr="00042232" w:rsidTr="00042232">
        <w:trPr>
          <w:trHeight w:val="922"/>
          <w:tblCellSpacing w:w="0" w:type="dxa"/>
          <w:jc w:val="center"/>
        </w:trPr>
        <w:tc>
          <w:tcPr>
            <w:tcW w:w="0" w:type="auto"/>
            <w:shd w:val="clear" w:color="auto" w:fill="FFFFFF"/>
            <w:hideMark/>
          </w:tcPr>
          <w:p w:rsidR="00042232" w:rsidRPr="00042232" w:rsidRDefault="00042232" w:rsidP="00042232">
            <w:pPr>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 Thời gian mua hồ sơ, đăng ký và xem tài sản:  Từ ngày 23/03/2012 (trong giờ hành chính)  tại:</w:t>
            </w:r>
          </w:p>
        </w:tc>
      </w:tr>
    </w:tbl>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Trung tâm Thẩm định giá và Đấu giá - Chi nhánh Công ty Cổ phần Định giá và Dịch vụ tài chính Việt Nam; Địa chỉ: Số 1/40 Phố Nguyễn Thị Định, P. Nhân Chính, Q. Thanh Xuân, Hà Nội; Điện thoại: 04.35560 225/226/227.</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Trụ sở Chi nhánh Phú Thọ – Công ty CP Định giá và Dịch vụ Tài chính Việt Nam – Số 36- Đường Kim Đồng, Phường Gia Cẩm, TP Việt Trì, tỉnh Phú Thọ (Anh Tuấn: 0983.195.226)</w:t>
      </w:r>
    </w:p>
    <w:tbl>
      <w:tblPr>
        <w:tblW w:w="0" w:type="auto"/>
        <w:jc w:val="center"/>
        <w:tblCellSpacing w:w="0" w:type="dxa"/>
        <w:shd w:val="clear" w:color="auto" w:fill="FFFFFF"/>
        <w:tblCellMar>
          <w:left w:w="0" w:type="dxa"/>
          <w:right w:w="0" w:type="dxa"/>
        </w:tblCellMar>
        <w:tblLook w:val="04A0"/>
      </w:tblPr>
      <w:tblGrid>
        <w:gridCol w:w="9026"/>
      </w:tblGrid>
      <w:tr w:rsidR="00042232" w:rsidRPr="00042232" w:rsidTr="00042232">
        <w:trPr>
          <w:tblCellSpacing w:w="0" w:type="dxa"/>
          <w:jc w:val="center"/>
        </w:trPr>
        <w:tc>
          <w:tcPr>
            <w:tcW w:w="0" w:type="auto"/>
            <w:shd w:val="clear" w:color="auto" w:fill="FFFFFF"/>
            <w:hideMark/>
          </w:tcPr>
          <w:p w:rsidR="00042232" w:rsidRPr="00042232" w:rsidRDefault="00042232" w:rsidP="00042232">
            <w:pPr>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Thời gian đăng ký tham gia đấu giá:   Từ ngày 27/03/2012 đến ngày 14/04/2012 (trong giờ hành chính).</w:t>
            </w:r>
          </w:p>
          <w:p w:rsidR="00042232" w:rsidRPr="00042232" w:rsidRDefault="00042232" w:rsidP="00042232">
            <w:pPr>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 Thời gian tổ chức đấu giá: Dự kiến lúc 9 giờ 30 ngày 17/4/2012.</w:t>
            </w:r>
          </w:p>
          <w:p w:rsidR="00042232" w:rsidRPr="00042232" w:rsidRDefault="00042232" w:rsidP="00042232">
            <w:pPr>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b/>
                <w:bCs/>
                <w:i/>
                <w:iCs/>
                <w:color w:val="000000"/>
                <w:sz w:val="24"/>
                <w:szCs w:val="24"/>
              </w:rPr>
              <w:t> Mọi chi tiết xin liên hệ:</w:t>
            </w:r>
          </w:p>
          <w:p w:rsidR="00042232" w:rsidRPr="00042232" w:rsidRDefault="00042232" w:rsidP="00042232">
            <w:pPr>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b/>
                <w:bCs/>
                <w:color w:val="000000"/>
                <w:sz w:val="24"/>
                <w:szCs w:val="24"/>
              </w:rPr>
              <w:t>Trung tâm Thẩm định giá và Đấu giá - Chi nhánh VVFC</w:t>
            </w:r>
          </w:p>
        </w:tc>
      </w:tr>
    </w:tbl>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b/>
          <w:bCs/>
          <w:color w:val="000000"/>
          <w:sz w:val="24"/>
          <w:szCs w:val="24"/>
        </w:rPr>
        <w:t>       Địa chỉ: Số 1 ngõ 40 phố Nguyễn Thị Định, Thanh Xuân, HN; ĐT: 35560225/26/27 (Ext: 405)</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t> </w:t>
      </w:r>
    </w:p>
    <w:p w:rsidR="00042232" w:rsidRPr="00042232" w:rsidRDefault="00042232" w:rsidP="00042232">
      <w:pPr>
        <w:shd w:val="clear" w:color="auto" w:fill="FFFFFF"/>
        <w:spacing w:before="240" w:after="240" w:line="245" w:lineRule="atLeast"/>
        <w:rPr>
          <w:rFonts w:asciiTheme="majorHAnsi" w:eastAsia="Times New Roman" w:hAnsiTheme="majorHAnsi" w:cstheme="majorHAnsi"/>
          <w:color w:val="000000"/>
          <w:sz w:val="24"/>
          <w:szCs w:val="24"/>
        </w:rPr>
      </w:pPr>
      <w:r w:rsidRPr="00042232">
        <w:rPr>
          <w:rFonts w:asciiTheme="majorHAnsi" w:eastAsia="Times New Roman" w:hAnsiTheme="majorHAnsi" w:cstheme="majorHAnsi"/>
          <w:color w:val="000000"/>
          <w:sz w:val="24"/>
          <w:szCs w:val="24"/>
        </w:rPr>
        <w:lastRenderedPageBreak/>
        <w:t> </w:t>
      </w:r>
    </w:p>
    <w:p w:rsidR="00A21691" w:rsidRPr="00042232" w:rsidRDefault="00A21691">
      <w:pPr>
        <w:rPr>
          <w:rFonts w:asciiTheme="majorHAnsi" w:hAnsiTheme="majorHAnsi" w:cstheme="majorHAnsi"/>
          <w:sz w:val="24"/>
          <w:szCs w:val="24"/>
        </w:rPr>
      </w:pPr>
    </w:p>
    <w:sectPr w:rsidR="00A21691" w:rsidRPr="00042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42232"/>
    <w:rsid w:val="00042232"/>
    <w:rsid w:val="00A2169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42232"/>
  </w:style>
  <w:style w:type="character" w:customStyle="1" w:styleId="apple-converted-space">
    <w:name w:val="apple-converted-space"/>
    <w:basedOn w:val="DefaultParagraphFont"/>
    <w:rsid w:val="00042232"/>
  </w:style>
</w:styles>
</file>

<file path=word/webSettings.xml><?xml version="1.0" encoding="utf-8"?>
<w:webSettings xmlns:r="http://schemas.openxmlformats.org/officeDocument/2006/relationships" xmlns:w="http://schemas.openxmlformats.org/wordprocessingml/2006/main">
  <w:divs>
    <w:div w:id="6505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Thuong</dc:creator>
  <cp:keywords/>
  <dc:description/>
  <cp:lastModifiedBy>Hoai Thuong</cp:lastModifiedBy>
  <cp:revision>3</cp:revision>
  <dcterms:created xsi:type="dcterms:W3CDTF">2015-08-25T11:45:00Z</dcterms:created>
  <dcterms:modified xsi:type="dcterms:W3CDTF">2015-08-25T11:46:00Z</dcterms:modified>
</cp:coreProperties>
</file>