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F1" w:rsidRPr="00A135F1" w:rsidRDefault="00A135F1" w:rsidP="00A135F1">
      <w:pPr>
        <w:shd w:val="clear" w:color="auto" w:fill="FFFFFF"/>
        <w:spacing w:before="240" w:after="240" w:line="245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135F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Được sự ủy quyền của Tổng Công ty Thủy tinh và Gốm Xây dựng VIGLACERA – Trung Tâm Bất động sản và Đấu giá Quốc gia tổ chức bán đấu giá lô tài sản bao gồm 03 xe ô tô như sau:</w:t>
      </w:r>
    </w:p>
    <w:p w:rsidR="00A135F1" w:rsidRPr="00A135F1" w:rsidRDefault="00A135F1" w:rsidP="00A135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ind w:left="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135F1">
        <w:rPr>
          <w:rFonts w:asciiTheme="majorHAnsi" w:eastAsia="Times New Roman" w:hAnsiTheme="majorHAnsi" w:cstheme="majorHAnsi"/>
          <w:color w:val="000000"/>
          <w:sz w:val="24"/>
          <w:szCs w:val="24"/>
        </w:rPr>
        <w:t>Xe ô tô nhãn hiệu BMW – 320i; Biển kiểm soát: 29L - 4067</w:t>
      </w:r>
    </w:p>
    <w:p w:rsidR="00A135F1" w:rsidRPr="00A135F1" w:rsidRDefault="00A135F1" w:rsidP="00A135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ind w:left="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135F1">
        <w:rPr>
          <w:rFonts w:asciiTheme="majorHAnsi" w:eastAsia="Times New Roman" w:hAnsiTheme="majorHAnsi" w:cstheme="majorHAnsi"/>
          <w:color w:val="000000"/>
          <w:sz w:val="24"/>
          <w:szCs w:val="24"/>
        </w:rPr>
        <w:t>Xe ô tô nhãn hiệu Mercedes C200; - Biển kiểm soát: 29M - 6139</w:t>
      </w:r>
    </w:p>
    <w:p w:rsidR="00A135F1" w:rsidRPr="00A135F1" w:rsidRDefault="00A135F1" w:rsidP="00A135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5" w:lineRule="atLeast"/>
        <w:ind w:left="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135F1">
        <w:rPr>
          <w:rFonts w:asciiTheme="majorHAnsi" w:eastAsia="Times New Roman" w:hAnsiTheme="majorHAnsi" w:cstheme="majorHAnsi"/>
          <w:color w:val="000000"/>
          <w:sz w:val="24"/>
          <w:szCs w:val="24"/>
        </w:rPr>
        <w:t>Xe ô tô nhãn hiệu Mitsubishi Jolie; - Biển kiểm soát: 29T - 5729</w:t>
      </w:r>
    </w:p>
    <w:p w:rsidR="00A135F1" w:rsidRPr="00A135F1" w:rsidRDefault="00A135F1" w:rsidP="00A135F1">
      <w:pPr>
        <w:shd w:val="clear" w:color="auto" w:fill="FFFFFF"/>
        <w:spacing w:before="240" w:after="240" w:line="245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135F1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</w:rPr>
        <w:t>Giá khởi điểm:</w:t>
      </w:r>
      <w:r w:rsidRPr="00A135F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 915.000.000 đ (Chín trăm mười lăm triệu đồng chẵn.)</w:t>
      </w:r>
    </w:p>
    <w:p w:rsidR="00A135F1" w:rsidRPr="00A135F1" w:rsidRDefault="00A135F1" w:rsidP="00A135F1">
      <w:pPr>
        <w:shd w:val="clear" w:color="auto" w:fill="FFFFFF"/>
        <w:spacing w:before="240" w:after="240" w:line="245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135F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Mức giá trên đã bao gồm thuế GTGT.</w:t>
      </w:r>
    </w:p>
    <w:p w:rsidR="00A135F1" w:rsidRPr="00A135F1" w:rsidRDefault="00A135F1" w:rsidP="00A135F1">
      <w:pPr>
        <w:shd w:val="clear" w:color="auto" w:fill="FFFFFF"/>
        <w:spacing w:before="240" w:after="240" w:line="245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135F1">
        <w:rPr>
          <w:rFonts w:asciiTheme="majorHAnsi" w:eastAsia="Times New Roman" w:hAnsiTheme="majorHAnsi" w:cstheme="majorHAnsi"/>
          <w:color w:val="000000"/>
          <w:sz w:val="24"/>
          <w:szCs w:val="24"/>
        </w:rPr>
        <w:t>  Đăng ký xem tài sản: Từ 8h đến 11h ngày 19/4/2010</w:t>
      </w:r>
    </w:p>
    <w:p w:rsidR="00A135F1" w:rsidRPr="00A135F1" w:rsidRDefault="00A135F1" w:rsidP="00A135F1">
      <w:pPr>
        <w:shd w:val="clear" w:color="auto" w:fill="FFFFFF"/>
        <w:spacing w:before="240" w:after="240" w:line="245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135F1">
        <w:rPr>
          <w:rFonts w:asciiTheme="majorHAnsi" w:eastAsia="Times New Roman" w:hAnsiTheme="majorHAnsi" w:cstheme="majorHAnsi"/>
          <w:color w:val="000000"/>
          <w:sz w:val="24"/>
          <w:szCs w:val="24"/>
        </w:rPr>
        <w:t>  Thời gian xem tài sản: Từ 14h đến 16h ngày 19/4/2010</w:t>
      </w:r>
    </w:p>
    <w:p w:rsidR="00A135F1" w:rsidRPr="00A135F1" w:rsidRDefault="00A135F1" w:rsidP="00A135F1">
      <w:pPr>
        <w:shd w:val="clear" w:color="auto" w:fill="FFFFFF"/>
        <w:spacing w:before="240" w:after="240" w:line="245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135F1">
        <w:rPr>
          <w:rFonts w:asciiTheme="majorHAnsi" w:eastAsia="Times New Roman" w:hAnsiTheme="majorHAnsi" w:cstheme="majorHAnsi"/>
          <w:color w:val="000000"/>
          <w:sz w:val="24"/>
          <w:szCs w:val="24"/>
        </w:rPr>
        <w:t>  Đăng kí tham gia đấu giá và nộp tiền đặt cọc: Từ 8h đến 11h ngày 20/4/2010</w:t>
      </w:r>
    </w:p>
    <w:p w:rsidR="00A135F1" w:rsidRPr="00A135F1" w:rsidRDefault="00A135F1" w:rsidP="00A135F1">
      <w:pPr>
        <w:shd w:val="clear" w:color="auto" w:fill="FFFFFF"/>
        <w:spacing w:before="240" w:after="240" w:line="245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135F1">
        <w:rPr>
          <w:rFonts w:asciiTheme="majorHAnsi" w:eastAsia="Times New Roman" w:hAnsiTheme="majorHAnsi" w:cstheme="majorHAnsi"/>
          <w:color w:val="000000"/>
          <w:sz w:val="24"/>
          <w:szCs w:val="24"/>
        </w:rPr>
        <w:t>  Thời gian tổ chức đấu giá: Dự kiến lúc 9h15 ngày 21/4/2010</w:t>
      </w:r>
    </w:p>
    <w:p w:rsidR="00A135F1" w:rsidRPr="00A135F1" w:rsidRDefault="00A135F1" w:rsidP="00A135F1">
      <w:pPr>
        <w:shd w:val="clear" w:color="auto" w:fill="FFFFFF"/>
        <w:spacing w:before="240" w:after="240" w:line="245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</w:pPr>
      <w:r w:rsidRPr="00A135F1">
        <w:rPr>
          <w:rFonts w:asciiTheme="majorHAnsi" w:eastAsia="Times New Roman" w:hAnsiTheme="majorHAnsi" w:cstheme="majorHAnsi"/>
          <w:color w:val="000000"/>
          <w:sz w:val="24"/>
          <w:szCs w:val="24"/>
        </w:rPr>
        <w:t>Liên hệ:</w:t>
      </w:r>
      <w:r w:rsidRPr="00A135F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Trung tâm Bất động sản và Đấu giá Quốc gia - Số 3 Thuỵ Khuê, Tây Hồ, Hà Nội; ĐT 08044186/204</w:t>
      </w:r>
    </w:p>
    <w:p w:rsidR="00387D7C" w:rsidRPr="00A135F1" w:rsidRDefault="00387D7C">
      <w:pPr>
        <w:rPr>
          <w:rFonts w:asciiTheme="majorHAnsi" w:hAnsiTheme="majorHAnsi" w:cstheme="majorHAnsi"/>
          <w:sz w:val="24"/>
          <w:szCs w:val="24"/>
        </w:rPr>
      </w:pPr>
    </w:p>
    <w:sectPr w:rsidR="00387D7C" w:rsidRPr="00A13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749D"/>
    <w:multiLevelType w:val="multilevel"/>
    <w:tmpl w:val="9BBE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A135F1"/>
    <w:rsid w:val="00387D7C"/>
    <w:rsid w:val="00A1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13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Hoai Thuong</dc:creator>
  <cp:keywords/>
  <dc:description/>
  <cp:lastModifiedBy>Hoai Thuong</cp:lastModifiedBy>
  <cp:revision>3</cp:revision>
  <dcterms:created xsi:type="dcterms:W3CDTF">2015-08-25T11:47:00Z</dcterms:created>
  <dcterms:modified xsi:type="dcterms:W3CDTF">2015-08-25T11:47:00Z</dcterms:modified>
</cp:coreProperties>
</file>